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Al Magnifico Rettore </w:t>
      </w:r>
    </w:p>
    <w:p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>dell’Università per Stranieri di Siena</w:t>
      </w:r>
    </w:p>
    <w:p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>Piazza Carlo Rosselli, 27/28</w:t>
      </w:r>
    </w:p>
    <w:p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>53100 Siena</w:t>
      </w:r>
    </w:p>
    <w:p w:rsidR="009F549B" w:rsidRPr="009F549B" w:rsidRDefault="000C6640" w:rsidP="009F549B">
      <w:pPr>
        <w:jc w:val="right"/>
        <w:rPr>
          <w:sz w:val="20"/>
          <w:szCs w:val="22"/>
        </w:rPr>
      </w:pPr>
      <w:hyperlink r:id="rId8" w:history="1">
        <w:r w:rsidR="009F549B" w:rsidRPr="009F549B">
          <w:rPr>
            <w:rStyle w:val="Collegamentoipertestuale"/>
            <w:sz w:val="20"/>
            <w:szCs w:val="22"/>
          </w:rPr>
          <w:t>unistrasi@pec.it</w:t>
        </w:r>
      </w:hyperlink>
      <w:r w:rsidR="009F549B" w:rsidRPr="009F549B">
        <w:rPr>
          <w:sz w:val="20"/>
          <w:szCs w:val="22"/>
        </w:rPr>
        <w:t xml:space="preserve"> </w:t>
      </w:r>
    </w:p>
    <w:p w:rsidR="009F549B" w:rsidRDefault="009F549B" w:rsidP="00C02384">
      <w:pPr>
        <w:rPr>
          <w:b/>
          <w:sz w:val="22"/>
          <w:szCs w:val="22"/>
        </w:rPr>
      </w:pPr>
    </w:p>
    <w:p w:rsidR="009F549B" w:rsidRDefault="009F549B" w:rsidP="009F549B">
      <w:pPr>
        <w:jc w:val="both"/>
        <w:rPr>
          <w:noProof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</w:rPr>
        <w:t xml:space="preserve">nato/a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Pr="009F549B">
        <w:rPr>
          <w:noProof/>
        </w:rPr>
        <w:t xml:space="preserve">il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Pr="009F549B">
        <w:rPr>
          <w:noProof/>
        </w:rPr>
        <w:t>re</w:t>
      </w:r>
      <w:r>
        <w:rPr>
          <w:noProof/>
        </w:rPr>
        <w:t xml:space="preserve">sidente 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</w:rPr>
        <w:t xml:space="preserve"> </w:t>
      </w:r>
      <w:r w:rsidR="00B301F4">
        <w:rPr>
          <w:noProof/>
        </w:rPr>
        <w:t xml:space="preserve">via/piazza 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CAP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Pr="009F549B">
        <w:rPr>
          <w:noProof/>
        </w:rPr>
        <w:t xml:space="preserve">tel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indirizzo email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codice fiscale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</w:rPr>
        <w:t>chiede di essere ammesso/a</w:t>
      </w:r>
      <w:r>
        <w:rPr>
          <w:noProof/>
        </w:rPr>
        <w:t xml:space="preserve"> alla </w:t>
      </w:r>
      <w:r w:rsidRPr="009F549B">
        <w:rPr>
          <w:noProof/>
        </w:rPr>
        <w:t xml:space="preserve">Procedura comparativa per titoli e colloquio per la creazione di una graduatoria dalla quale attingere per l’affidamento di </w:t>
      </w:r>
      <w:r w:rsidRPr="00C02384">
        <w:rPr>
          <w:b/>
          <w:noProof/>
        </w:rPr>
        <w:t>incarichi di lavoro autonomo per Project Manager per le attività di comunicazione e disseminazione del Progetto PNRR TNE-TRANSIT</w:t>
      </w:r>
      <w:r>
        <w:rPr>
          <w:noProof/>
        </w:rPr>
        <w:t>.</w:t>
      </w:r>
    </w:p>
    <w:p w:rsidR="009F549B" w:rsidRDefault="009F549B" w:rsidP="009F549B">
      <w:pPr>
        <w:jc w:val="both"/>
        <w:rPr>
          <w:noProof/>
        </w:rPr>
      </w:pPr>
    </w:p>
    <w:p w:rsidR="009F549B" w:rsidRDefault="00003B5C" w:rsidP="009F549B">
      <w:pPr>
        <w:jc w:val="both"/>
        <w:rPr>
          <w:bCs/>
        </w:rPr>
      </w:pPr>
      <w:r>
        <w:rPr>
          <w:bCs/>
        </w:rPr>
        <w:t>Il/la sottoscritto/a</w:t>
      </w:r>
      <w:r w:rsidR="002D3B75">
        <w:rPr>
          <w:bCs/>
        </w:rPr>
        <w:t xml:space="preserve"> 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mendaci dal Codice Penale</w:t>
      </w:r>
      <w:r w:rsidR="00535520">
        <w:rPr>
          <w:bCs/>
        </w:rPr>
        <w:t xml:space="preserve"> e dalle altre disposizioni di legge in materia, sotto la sua penale responsabilità ai sensi del D.P.R. 28/12/2000 n. 445 dichiara:</w:t>
      </w:r>
    </w:p>
    <w:p w:rsidR="00535520" w:rsidRDefault="00535520" w:rsidP="009F549B">
      <w:pPr>
        <w:jc w:val="both"/>
        <w:rPr>
          <w:bCs/>
        </w:rPr>
      </w:pPr>
    </w:p>
    <w:p w:rsidR="00535520" w:rsidRDefault="00535520" w:rsidP="009F549B">
      <w:pPr>
        <w:jc w:val="both"/>
        <w:rPr>
          <w:bCs/>
        </w:rPr>
      </w:pPr>
      <w:r>
        <w:rPr>
          <w:bCs/>
        </w:rPr>
        <w:t xml:space="preserve">- di essere cittadino/a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>;</w:t>
      </w:r>
    </w:p>
    <w:p w:rsidR="00535520" w:rsidRDefault="00535520" w:rsidP="009F549B">
      <w:pPr>
        <w:jc w:val="both"/>
        <w:rPr>
          <w:bCs/>
        </w:rPr>
      </w:pPr>
      <w:r>
        <w:rPr>
          <w:bCs/>
        </w:rPr>
        <w:t xml:space="preserve">- di essere in possesso del seguente titolo di studio: Laurea in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e/o </w:t>
      </w:r>
      <w:r w:rsidR="00242EF0">
        <w:rPr>
          <w:bCs/>
        </w:rPr>
        <w:t xml:space="preserve">Laurea Magistrale in 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>
        <w:rPr>
          <w:bCs/>
        </w:rPr>
        <w:t xml:space="preserve">, </w:t>
      </w:r>
      <w:r>
        <w:rPr>
          <w:bCs/>
        </w:rPr>
        <w:t xml:space="preserve">conseguita in data 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>
        <w:rPr>
          <w:noProof/>
          <w:color w:val="D0CECE" w:themeColor="background2" w:themeShade="E6"/>
        </w:rPr>
        <w:t xml:space="preserve"> </w:t>
      </w:r>
      <w:r>
        <w:rPr>
          <w:bCs/>
        </w:rPr>
        <w:t xml:space="preserve">presso l’Università 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>
        <w:rPr>
          <w:noProof/>
          <w:color w:val="D0CECE" w:themeColor="background2" w:themeShade="E6"/>
        </w:rPr>
        <w:t xml:space="preserve"> </w:t>
      </w:r>
      <w:r>
        <w:rPr>
          <w:bCs/>
        </w:rPr>
        <w:t xml:space="preserve">con votazione pari a 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 w:rsidR="00242EF0"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>;</w:t>
      </w:r>
    </w:p>
    <w:p w:rsidR="0070022E" w:rsidRPr="000C6640" w:rsidRDefault="0070022E" w:rsidP="009F549B">
      <w:pPr>
        <w:jc w:val="both"/>
        <w:rPr>
          <w:bCs/>
        </w:rPr>
      </w:pPr>
      <w:r w:rsidRPr="000C6640">
        <w:rPr>
          <w:bCs/>
        </w:rPr>
        <w:t xml:space="preserve">- di avere una conoscenza della lingua inglese pari al livello B2 attestata con certificazione rilasciata in data </w:t>
      </w:r>
      <w:r w:rsidRPr="000C6640">
        <w:rPr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bookmarkEnd w:id="0"/>
      <w:r w:rsidRPr="000C6640">
        <w:rPr>
          <w:bCs/>
        </w:rPr>
        <w:t xml:space="preserve"> da </w:t>
      </w:r>
      <w:r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bookmarkEnd w:id="1"/>
    </w:p>
    <w:p w:rsidR="009F2880" w:rsidRPr="002E233C" w:rsidRDefault="009F2880" w:rsidP="009F549B">
      <w:pPr>
        <w:jc w:val="both"/>
        <w:rPr>
          <w:bCs/>
          <w:highlight w:val="yellow"/>
        </w:rPr>
      </w:pPr>
      <w:r>
        <w:rPr>
          <w:bCs/>
        </w:rPr>
        <w:t xml:space="preserve">- </w:t>
      </w:r>
      <w:r w:rsidRPr="000C6640">
        <w:rPr>
          <w:bCs/>
        </w:rPr>
        <w:t xml:space="preserve">di avere una conoscenza di una seconda lingua </w:t>
      </w:r>
      <w:r w:rsidR="000C6640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6640" w:rsidRPr="000C6640">
        <w:rPr>
          <w:bCs/>
        </w:rPr>
        <w:instrText xml:space="preserve"> FORMTEXT </w:instrText>
      </w:r>
      <w:r w:rsidR="000C6640" w:rsidRPr="000C6640">
        <w:rPr>
          <w:bCs/>
        </w:rPr>
      </w:r>
      <w:r w:rsidR="000C6640" w:rsidRPr="000C6640">
        <w:rPr>
          <w:bCs/>
        </w:rPr>
        <w:fldChar w:fldCharType="separate"/>
      </w:r>
      <w:r w:rsidR="000C6640" w:rsidRPr="000C6640">
        <w:rPr>
          <w:bCs/>
          <w:noProof/>
        </w:rPr>
        <w:t> </w:t>
      </w:r>
      <w:r w:rsidR="000C6640" w:rsidRPr="000C6640">
        <w:rPr>
          <w:bCs/>
          <w:noProof/>
        </w:rPr>
        <w:t> </w:t>
      </w:r>
      <w:r w:rsidR="000C6640" w:rsidRPr="000C6640">
        <w:rPr>
          <w:bCs/>
          <w:noProof/>
        </w:rPr>
        <w:t> </w:t>
      </w:r>
      <w:r w:rsidR="000C6640" w:rsidRPr="000C6640">
        <w:rPr>
          <w:bCs/>
          <w:noProof/>
        </w:rPr>
        <w:t> </w:t>
      </w:r>
      <w:r w:rsidR="000C6640" w:rsidRPr="000C6640">
        <w:rPr>
          <w:bCs/>
          <w:noProof/>
        </w:rPr>
        <w:t> </w:t>
      </w:r>
      <w:r w:rsidR="000C6640" w:rsidRPr="000C6640">
        <w:rPr>
          <w:bCs/>
        </w:rPr>
        <w:fldChar w:fldCharType="end"/>
      </w:r>
      <w:r w:rsidRPr="000C6640">
        <w:rPr>
          <w:bCs/>
        </w:rPr>
        <w:t xml:space="preserve">pari al livello B2 attestata con certificazione rilasciata in data </w:t>
      </w:r>
      <w:r w:rsidRPr="000C6640">
        <w:rPr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C6640">
        <w:rPr>
          <w:bCs/>
        </w:rPr>
        <w:t xml:space="preserve"> da </w:t>
      </w:r>
      <w:r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:rsidR="0070022E" w:rsidRDefault="0070022E" w:rsidP="009F549B">
      <w:pPr>
        <w:jc w:val="both"/>
        <w:rPr>
          <w:bCs/>
        </w:rPr>
      </w:pPr>
      <w:r w:rsidRPr="000C6640">
        <w:rPr>
          <w:bCs/>
        </w:rPr>
        <w:t xml:space="preserve">- (per i candidati di madre lingua diversa da quella italiana) di avere una conoscenza della lingua italiana pari al livello C1 attestata con certificazione rilasciata 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="000C6640"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C6640">
        <w:rPr>
          <w:bCs/>
        </w:rPr>
        <w:t xml:space="preserve"> da </w:t>
      </w:r>
      <w:r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:rsidR="00475F4E" w:rsidRDefault="00475F4E" w:rsidP="009F549B">
      <w:pPr>
        <w:jc w:val="both"/>
        <w:rPr>
          <w:bCs/>
        </w:rPr>
      </w:pPr>
      <w:r>
        <w:rPr>
          <w:bCs/>
        </w:rPr>
        <w:t xml:space="preserve">- l’indirizzo di posta elettronica certificata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bCs/>
        </w:rPr>
        <w:t>utilizzabile ai fini della selezione, riservandosi di comunicare tempestivamente ogni eventuale variazione allo stesso.</w:t>
      </w:r>
    </w:p>
    <w:p w:rsidR="00475F4E" w:rsidRDefault="00475F4E" w:rsidP="009F549B">
      <w:pPr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FCD" w:rsidRPr="00E56FCD" w:rsidTr="00E56FCD">
        <w:trPr>
          <w:trHeight w:val="1687"/>
        </w:trPr>
        <w:tc>
          <w:tcPr>
            <w:tcW w:w="9628" w:type="dxa"/>
          </w:tcPr>
          <w:p w:rsidR="00E56FCD" w:rsidRPr="000C6640" w:rsidRDefault="00E56FCD" w:rsidP="000F6AFF">
            <w:pPr>
              <w:autoSpaceDE w:val="0"/>
              <w:autoSpaceDN w:val="0"/>
              <w:adjustRightInd w:val="0"/>
              <w:jc w:val="both"/>
            </w:pPr>
            <w:r w:rsidRPr="000C6640">
              <w:t>Spazio riservato a coloro che intendono fruire dei benefici previsti dall’art. 20 della legge 5.2.1992, n.104 e/o DSA.</w:t>
            </w:r>
          </w:p>
          <w:p w:rsidR="00E56FCD" w:rsidRPr="000C6640" w:rsidRDefault="00E56FCD" w:rsidP="000F6AFF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 </w:t>
            </w:r>
            <w:bookmarkStart w:id="2" w:name="Testo51"/>
            <w:r w:rsidRPr="000C6640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2"/>
            <w:r w:rsidRPr="000C6640">
              <w:t>l</w:t>
            </w:r>
            <w:bookmarkStart w:id="3" w:name="Testo52"/>
            <w:r w:rsidRPr="000C6640"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3"/>
            <w:r w:rsidRPr="000C6640">
              <w:t xml:space="preserve"> </w:t>
            </w:r>
            <w:proofErr w:type="spellStart"/>
            <w:r w:rsidRPr="000C6640">
              <w:t>sottoscritt</w:t>
            </w:r>
            <w:bookmarkStart w:id="4" w:name="Testo53"/>
            <w:proofErr w:type="spellEnd"/>
            <w:r w:rsidRPr="000C6640"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4"/>
            <w:r w:rsidRPr="000C6640">
              <w:t xml:space="preserve"> dichiara di avere necessità del seguente ausilio nel corso dello svolgimento del colloquio: </w:t>
            </w:r>
            <w:r w:rsidRPr="000C6640"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:rsidR="00E56FCD" w:rsidRPr="000C6640" w:rsidRDefault="00E56FCD" w:rsidP="000F6AFF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e dei seguenti tempi aggiuntivi: </w:t>
            </w:r>
            <w:r w:rsidRPr="000C6640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:rsidR="00E56FCD" w:rsidRPr="00E56FCD" w:rsidRDefault="00E56FCD" w:rsidP="000F6AF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640">
              <w:t xml:space="preserve">Data </w:t>
            </w:r>
            <w:bookmarkStart w:id="5" w:name="Testo54"/>
            <w:r w:rsidRPr="000C6640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5"/>
            <w:r w:rsidRPr="000C6640">
              <w:t xml:space="preserve">                                        Firma_____________________</w:t>
            </w:r>
            <w:bookmarkStart w:id="6" w:name="_GoBack"/>
            <w:bookmarkEnd w:id="6"/>
          </w:p>
        </w:tc>
      </w:tr>
    </w:tbl>
    <w:p w:rsidR="00E56FCD" w:rsidRDefault="00E56FCD" w:rsidP="009F549B">
      <w:pPr>
        <w:jc w:val="both"/>
        <w:rPr>
          <w:bCs/>
        </w:rPr>
      </w:pPr>
    </w:p>
    <w:p w:rsidR="00E56FCD" w:rsidRDefault="00E56FCD" w:rsidP="009F549B">
      <w:pPr>
        <w:jc w:val="both"/>
        <w:rPr>
          <w:bCs/>
        </w:rPr>
      </w:pPr>
    </w:p>
    <w:p w:rsidR="00475F4E" w:rsidRDefault="00475F4E" w:rsidP="009F549B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dichiara sotto la propria responsabilità che quanto affermato corrisponde a verità e si obbliga a comprovarlo nei termini e con le modalità stabilite dal bando. </w:t>
      </w:r>
    </w:p>
    <w:p w:rsidR="009F549B" w:rsidRPr="009F549B" w:rsidRDefault="009F549B" w:rsidP="00CC6711">
      <w:pPr>
        <w:jc w:val="center"/>
        <w:rPr>
          <w:bCs/>
        </w:rPr>
      </w:pPr>
    </w:p>
    <w:p w:rsidR="00FD04A3" w:rsidRDefault="00475F4E" w:rsidP="00475F4E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allega alla presente domanda:</w:t>
      </w:r>
    </w:p>
    <w:p w:rsidR="00FD04A3" w:rsidRPr="00FD04A3" w:rsidRDefault="00FD04A3" w:rsidP="00FD04A3">
      <w:pPr>
        <w:pStyle w:val="Paragrafoelenco"/>
        <w:numPr>
          <w:ilvl w:val="0"/>
          <w:numId w:val="12"/>
        </w:numPr>
        <w:jc w:val="both"/>
        <w:rPr>
          <w:bCs/>
        </w:rPr>
      </w:pPr>
      <w:r w:rsidRPr="00FD04A3">
        <w:rPr>
          <w:bCs/>
        </w:rPr>
        <w:t>documento di riconoscimento e codice fiscale</w:t>
      </w:r>
    </w:p>
    <w:p w:rsidR="00FD04A3" w:rsidRDefault="00FD04A3" w:rsidP="00FD04A3">
      <w:pPr>
        <w:pStyle w:val="Paragrafoelenco"/>
        <w:numPr>
          <w:ilvl w:val="0"/>
          <w:numId w:val="12"/>
        </w:numPr>
        <w:jc w:val="both"/>
        <w:rPr>
          <w:bCs/>
        </w:rPr>
      </w:pPr>
      <w:r w:rsidRPr="00FD04A3">
        <w:rPr>
          <w:bCs/>
        </w:rPr>
        <w:t>curriculum vita/e datato e sottoscritto.</w:t>
      </w:r>
    </w:p>
    <w:p w:rsidR="00FD04A3" w:rsidRDefault="00FD04A3" w:rsidP="00FD04A3">
      <w:pPr>
        <w:jc w:val="both"/>
        <w:rPr>
          <w:bCs/>
        </w:rPr>
      </w:pPr>
    </w:p>
    <w:p w:rsidR="00FD04A3" w:rsidRDefault="00FD04A3" w:rsidP="00FD04A3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si impegna a comunicare ogni variazione dei dati sopraindicati, riconoscendo che l’Università per Stranieri di Siena non assume alcuna responsabilità nel caso di irreperibilità del/la candidato/a</w:t>
      </w:r>
      <w:r w:rsidR="00492A2A">
        <w:rPr>
          <w:bCs/>
        </w:rPr>
        <w:t xml:space="preserve"> o di dispersione delle comunicazioni dipendenti da inesatte indicazioni del recapito da parte del/la candidato/a</w:t>
      </w:r>
      <w:r w:rsidR="00FD6E42">
        <w:rPr>
          <w:bCs/>
        </w:rPr>
        <w:t xml:space="preserve">, compresa la mancata o tardiva comunicazione di variazione, oppure </w:t>
      </w:r>
      <w:r w:rsidR="00FD6E42">
        <w:rPr>
          <w:bCs/>
        </w:rPr>
        <w:lastRenderedPageBreak/>
        <w:t>dipendenti da disguidi postali o telegrafici, o comunque imputabili a fatto di terzi, a caso fortuito o di forza maggiore.</w:t>
      </w:r>
    </w:p>
    <w:p w:rsidR="00F45866" w:rsidRDefault="00F45866" w:rsidP="00FD04A3">
      <w:pPr>
        <w:jc w:val="both"/>
        <w:rPr>
          <w:bCs/>
        </w:rPr>
      </w:pPr>
    </w:p>
    <w:p w:rsidR="00FD6E42" w:rsidRDefault="00F45866" w:rsidP="00FD04A3">
      <w:pPr>
        <w:jc w:val="both"/>
        <w:rPr>
          <w:noProof/>
        </w:rPr>
      </w:pPr>
      <w:r>
        <w:rPr>
          <w:noProof/>
        </w:rPr>
        <w:t>Luogo</w:t>
      </w:r>
      <w:r w:rsidR="00C02384">
        <w:rPr>
          <w:noProof/>
        </w:rPr>
        <w:t>/data</w:t>
      </w:r>
      <w:r>
        <w:rPr>
          <w:noProof/>
        </w:rPr>
        <w:t xml:space="preserve">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="006E1C49">
        <w:rPr>
          <w:noProof/>
        </w:rPr>
        <w:t xml:space="preserve">e </w:t>
      </w:r>
      <w:r w:rsidR="00C02384">
        <w:rPr>
          <w:noProof/>
        </w:rPr>
        <w:t>Firma …………………………………….</w:t>
      </w:r>
    </w:p>
    <w:p w:rsidR="00C65579" w:rsidRDefault="00C65579" w:rsidP="00AA6421">
      <w:pPr>
        <w:tabs>
          <w:tab w:val="left" w:pos="5670"/>
        </w:tabs>
        <w:jc w:val="center"/>
        <w:rPr>
          <w:bCs/>
        </w:rPr>
      </w:pPr>
    </w:p>
    <w:p w:rsidR="00AA6421" w:rsidRPr="00C65579" w:rsidRDefault="00AA6421" w:rsidP="00D54EF3">
      <w:pPr>
        <w:tabs>
          <w:tab w:val="left" w:pos="5670"/>
        </w:tabs>
        <w:jc w:val="both"/>
        <w:rPr>
          <w:b/>
        </w:rPr>
      </w:pPr>
      <w:r w:rsidRPr="00AA6421">
        <w:rPr>
          <w:b/>
        </w:rPr>
        <w:t>Trattamento dati personali</w:t>
      </w:r>
    </w:p>
    <w:p w:rsidR="00C65579" w:rsidRDefault="00AA6421" w:rsidP="00C65579">
      <w:pPr>
        <w:tabs>
          <w:tab w:val="left" w:pos="5670"/>
        </w:tabs>
        <w:jc w:val="both"/>
      </w:pPr>
      <w:r w:rsidRPr="00AA6421">
        <w:t xml:space="preserve">Ai sensi della normativa vigente, </w:t>
      </w:r>
      <w:r w:rsidR="00C65579">
        <w:t>i dati personali forniti dal/</w:t>
      </w:r>
      <w:proofErr w:type="gramStart"/>
      <w:r w:rsidR="00C65579">
        <w:t>la candidato</w:t>
      </w:r>
      <w:proofErr w:type="gramEnd"/>
      <w:r w:rsidR="00C65579">
        <w:t>/a</w:t>
      </w:r>
      <w:r w:rsidRPr="00AA6421">
        <w:t xml:space="preserve"> saranno raccolti presso l’Università per Stranieri di Siena 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</w:t>
      </w:r>
      <w:r>
        <w:t xml:space="preserve"> </w:t>
      </w:r>
      <w:r w:rsidRPr="00AA6421">
        <w:t>previsti dalla normativa vigente. I dati acquisiti potranno essere consultati, modificati, integrati o cance</w:t>
      </w:r>
      <w:r>
        <w:t xml:space="preserve">llati dai diretti interessati. </w:t>
      </w:r>
    </w:p>
    <w:p w:rsidR="00C02AA7" w:rsidRDefault="00C02AA7" w:rsidP="00E505FE"/>
    <w:p w:rsidR="00DE59F1" w:rsidRDefault="00DE59F1" w:rsidP="00DE59F1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sectPr w:rsidR="00DE59F1" w:rsidSect="00E505F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58" w:rsidRDefault="00302858" w:rsidP="00DE6663">
      <w:r>
        <w:separator/>
      </w:r>
    </w:p>
  </w:endnote>
  <w:endnote w:type="continuationSeparator" w:id="0">
    <w:p w:rsidR="00302858" w:rsidRDefault="00302858" w:rsidP="00D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854552"/>
      <w:docPartObj>
        <w:docPartGallery w:val="Page Numbers (Bottom of Page)"/>
        <w:docPartUnique/>
      </w:docPartObj>
    </w:sdtPr>
    <w:sdtEndPr/>
    <w:sdtContent>
      <w:p w:rsidR="00F43C30" w:rsidRDefault="00F43C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0">
          <w:rPr>
            <w:noProof/>
          </w:rPr>
          <w:t>2</w:t>
        </w:r>
        <w:r>
          <w:fldChar w:fldCharType="end"/>
        </w:r>
      </w:p>
    </w:sdtContent>
  </w:sdt>
  <w:p w:rsidR="00F43C30" w:rsidRDefault="00F43C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58" w:rsidRDefault="00302858" w:rsidP="00DE6663">
      <w:r>
        <w:separator/>
      </w:r>
    </w:p>
  </w:footnote>
  <w:footnote w:type="continuationSeparator" w:id="0">
    <w:p w:rsidR="00302858" w:rsidRDefault="00302858" w:rsidP="00D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63" w:rsidRDefault="00E505FE" w:rsidP="00C02AA7">
    <w:pPr>
      <w:jc w:val="both"/>
      <w:rPr>
        <w:i/>
        <w:sz w:val="18"/>
      </w:rPr>
    </w:pPr>
    <w:r w:rsidRPr="00B52DD0">
      <w:rPr>
        <w:noProof/>
        <w:color w:val="000000"/>
        <w:sz w:val="14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-1905</wp:posOffset>
          </wp:positionV>
          <wp:extent cx="1730829" cy="400050"/>
          <wp:effectExtent l="0" t="0" r="317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strasi este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829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-462915</wp:posOffset>
          </wp:positionH>
          <wp:positionV relativeFrom="page">
            <wp:posOffset>190500</wp:posOffset>
          </wp:positionV>
          <wp:extent cx="7029450" cy="819150"/>
          <wp:effectExtent l="0" t="0" r="0" b="0"/>
          <wp:wrapThrough wrapText="bothSides">
            <wp:wrapPolygon edited="0">
              <wp:start x="0" y="0"/>
              <wp:lineTo x="0" y="21098"/>
              <wp:lineTo x="21541" y="21098"/>
              <wp:lineTo x="21541" y="0"/>
              <wp:lineTo x="0" y="0"/>
            </wp:wrapPolygon>
          </wp:wrapThrough>
          <wp:docPr id="5" name="image1.jpg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schermata, Carattere, logo&#10;&#10;Descrizione generata automaticamente"/>
                  <pic:cNvPicPr preferRelativeResize="0"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70294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AA7" w:rsidRPr="00B52DD0">
      <w:rPr>
        <w:i/>
        <w:sz w:val="18"/>
      </w:rPr>
      <w:t xml:space="preserve">Piano Nazionale di Ripresa e Resilienza (PNRR) – Missione 4 – Componente 1 “Potenziamento dell’offerta dei servizi all’istruzione: dagli asili nido all’università” – Investimento 3.4 “Didattica e competenze universitarie avanzate”, Sotto-investimento T4 “Iniziative Transnazionali in materia di istruzione”, finanziato dall’Unione europea – </w:t>
    </w:r>
    <w:proofErr w:type="spellStart"/>
    <w:r w:rsidR="00C02AA7" w:rsidRPr="00B52DD0">
      <w:rPr>
        <w:i/>
        <w:sz w:val="18"/>
      </w:rPr>
      <w:t>NextGenerationEU</w:t>
    </w:r>
    <w:proofErr w:type="spellEnd"/>
  </w:p>
  <w:p w:rsidR="00292B6A" w:rsidRPr="00E505FE" w:rsidRDefault="00292B6A" w:rsidP="00C02AA7">
    <w:pPr>
      <w:jc w:val="both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14298B"/>
    <w:multiLevelType w:val="hybridMultilevel"/>
    <w:tmpl w:val="F762F1FA"/>
    <w:styleLink w:val="Stileimportato1"/>
    <w:lvl w:ilvl="0" w:tplc="A9F4A3B2">
      <w:start w:val="1"/>
      <w:numFmt w:val="bullet"/>
      <w:lvlText w:val="-"/>
      <w:lvlJc w:val="left"/>
      <w:pPr>
        <w:ind w:left="426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EDC8">
      <w:start w:val="1"/>
      <w:numFmt w:val="bullet"/>
      <w:lvlText w:val="o"/>
      <w:lvlJc w:val="left"/>
      <w:pPr>
        <w:ind w:left="9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6E9CE">
      <w:start w:val="1"/>
      <w:numFmt w:val="bullet"/>
      <w:lvlText w:val="▪"/>
      <w:lvlJc w:val="left"/>
      <w:pPr>
        <w:ind w:left="16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3998">
      <w:start w:val="1"/>
      <w:numFmt w:val="bullet"/>
      <w:lvlText w:val="•"/>
      <w:lvlJc w:val="left"/>
      <w:pPr>
        <w:ind w:left="23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8BC36">
      <w:start w:val="1"/>
      <w:numFmt w:val="bullet"/>
      <w:lvlText w:val="o"/>
      <w:lvlJc w:val="left"/>
      <w:pPr>
        <w:ind w:left="307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2F03E">
      <w:start w:val="1"/>
      <w:numFmt w:val="bullet"/>
      <w:lvlText w:val="▪"/>
      <w:lvlJc w:val="left"/>
      <w:pPr>
        <w:ind w:left="379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EC796">
      <w:start w:val="1"/>
      <w:numFmt w:val="bullet"/>
      <w:lvlText w:val="•"/>
      <w:lvlJc w:val="left"/>
      <w:pPr>
        <w:ind w:left="45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6D0C4">
      <w:start w:val="1"/>
      <w:numFmt w:val="bullet"/>
      <w:lvlText w:val="o"/>
      <w:lvlJc w:val="left"/>
      <w:pPr>
        <w:ind w:left="52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EFB4A">
      <w:start w:val="1"/>
      <w:numFmt w:val="bullet"/>
      <w:lvlText w:val="▪"/>
      <w:lvlJc w:val="left"/>
      <w:pPr>
        <w:ind w:left="59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10326"/>
    <w:multiLevelType w:val="hybridMultilevel"/>
    <w:tmpl w:val="F762F1FA"/>
    <w:numStyleLink w:val="Stileimportato1"/>
  </w:abstractNum>
  <w:abstractNum w:abstractNumId="3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269"/>
    <w:multiLevelType w:val="hybridMultilevel"/>
    <w:tmpl w:val="9C90DC0C"/>
    <w:lvl w:ilvl="0" w:tplc="67CE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AD0"/>
    <w:multiLevelType w:val="hybridMultilevel"/>
    <w:tmpl w:val="9626D01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72A4"/>
    <w:multiLevelType w:val="hybridMultilevel"/>
    <w:tmpl w:val="C1CC5CA0"/>
    <w:lvl w:ilvl="0" w:tplc="16307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43DE6B64"/>
    <w:multiLevelType w:val="hybridMultilevel"/>
    <w:tmpl w:val="51A47B26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05D5"/>
    <w:multiLevelType w:val="hybridMultilevel"/>
    <w:tmpl w:val="E2D2102C"/>
    <w:lvl w:ilvl="0" w:tplc="F7BA47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44689"/>
    <w:multiLevelType w:val="hybridMultilevel"/>
    <w:tmpl w:val="C03069DE"/>
    <w:lvl w:ilvl="0" w:tplc="AD728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BA8A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971D4"/>
    <w:multiLevelType w:val="hybridMultilevel"/>
    <w:tmpl w:val="82ACA256"/>
    <w:lvl w:ilvl="0" w:tplc="0000000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F01125C"/>
    <w:multiLevelType w:val="hybridMultilevel"/>
    <w:tmpl w:val="FC18A7F4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C"/>
    <w:rsid w:val="00003B5C"/>
    <w:rsid w:val="00003BA5"/>
    <w:rsid w:val="00005D1B"/>
    <w:rsid w:val="000146F8"/>
    <w:rsid w:val="00023A29"/>
    <w:rsid w:val="00024294"/>
    <w:rsid w:val="00057905"/>
    <w:rsid w:val="00087D24"/>
    <w:rsid w:val="000950AB"/>
    <w:rsid w:val="000A6B05"/>
    <w:rsid w:val="000C1858"/>
    <w:rsid w:val="000C6640"/>
    <w:rsid w:val="000E1C4E"/>
    <w:rsid w:val="000F2A5E"/>
    <w:rsid w:val="00146C13"/>
    <w:rsid w:val="00153C19"/>
    <w:rsid w:val="0016654E"/>
    <w:rsid w:val="00166D58"/>
    <w:rsid w:val="00167C74"/>
    <w:rsid w:val="00170045"/>
    <w:rsid w:val="001740FF"/>
    <w:rsid w:val="0019051E"/>
    <w:rsid w:val="001A72C2"/>
    <w:rsid w:val="001B67A7"/>
    <w:rsid w:val="001C36D2"/>
    <w:rsid w:val="001F2649"/>
    <w:rsid w:val="001F364B"/>
    <w:rsid w:val="001F4B40"/>
    <w:rsid w:val="002045F7"/>
    <w:rsid w:val="00216D7A"/>
    <w:rsid w:val="0022445F"/>
    <w:rsid w:val="00242EF0"/>
    <w:rsid w:val="00292B6A"/>
    <w:rsid w:val="00292E74"/>
    <w:rsid w:val="00293C4F"/>
    <w:rsid w:val="00294D00"/>
    <w:rsid w:val="00295450"/>
    <w:rsid w:val="002A6CFA"/>
    <w:rsid w:val="002C2CD9"/>
    <w:rsid w:val="002D3B75"/>
    <w:rsid w:val="002D3F77"/>
    <w:rsid w:val="002E233C"/>
    <w:rsid w:val="00302858"/>
    <w:rsid w:val="0031094C"/>
    <w:rsid w:val="0033014D"/>
    <w:rsid w:val="003817B2"/>
    <w:rsid w:val="00384695"/>
    <w:rsid w:val="00394D5E"/>
    <w:rsid w:val="003975F6"/>
    <w:rsid w:val="00397820"/>
    <w:rsid w:val="003D3271"/>
    <w:rsid w:val="003D6419"/>
    <w:rsid w:val="0041373B"/>
    <w:rsid w:val="004372A5"/>
    <w:rsid w:val="00445424"/>
    <w:rsid w:val="004472CC"/>
    <w:rsid w:val="004516BB"/>
    <w:rsid w:val="004524C6"/>
    <w:rsid w:val="00467B72"/>
    <w:rsid w:val="00475F4E"/>
    <w:rsid w:val="00492A2A"/>
    <w:rsid w:val="004C74FB"/>
    <w:rsid w:val="004D2B38"/>
    <w:rsid w:val="004F0E68"/>
    <w:rsid w:val="005214EC"/>
    <w:rsid w:val="00521A33"/>
    <w:rsid w:val="00527741"/>
    <w:rsid w:val="00535520"/>
    <w:rsid w:val="00537645"/>
    <w:rsid w:val="00550CEF"/>
    <w:rsid w:val="00574503"/>
    <w:rsid w:val="005821A4"/>
    <w:rsid w:val="00586013"/>
    <w:rsid w:val="0058635E"/>
    <w:rsid w:val="005C1039"/>
    <w:rsid w:val="005C1C78"/>
    <w:rsid w:val="005C3A94"/>
    <w:rsid w:val="005D651D"/>
    <w:rsid w:val="005D7665"/>
    <w:rsid w:val="005F58AD"/>
    <w:rsid w:val="00606AD4"/>
    <w:rsid w:val="006120EC"/>
    <w:rsid w:val="00630B02"/>
    <w:rsid w:val="006419FC"/>
    <w:rsid w:val="006544B4"/>
    <w:rsid w:val="006553AA"/>
    <w:rsid w:val="00676DCD"/>
    <w:rsid w:val="006770BD"/>
    <w:rsid w:val="006D712F"/>
    <w:rsid w:val="006E1C49"/>
    <w:rsid w:val="006E2ED5"/>
    <w:rsid w:val="006E30AC"/>
    <w:rsid w:val="0070022E"/>
    <w:rsid w:val="00702CE2"/>
    <w:rsid w:val="00737D54"/>
    <w:rsid w:val="00751ECA"/>
    <w:rsid w:val="00763DF7"/>
    <w:rsid w:val="007766B8"/>
    <w:rsid w:val="00783049"/>
    <w:rsid w:val="007A13BC"/>
    <w:rsid w:val="007E78C1"/>
    <w:rsid w:val="00817B27"/>
    <w:rsid w:val="00826369"/>
    <w:rsid w:val="00830C3E"/>
    <w:rsid w:val="00846078"/>
    <w:rsid w:val="008638B3"/>
    <w:rsid w:val="00871F0C"/>
    <w:rsid w:val="00875FF4"/>
    <w:rsid w:val="00882B16"/>
    <w:rsid w:val="00895A29"/>
    <w:rsid w:val="008B7D45"/>
    <w:rsid w:val="008B7DDC"/>
    <w:rsid w:val="008D2A52"/>
    <w:rsid w:val="008D401C"/>
    <w:rsid w:val="008F0383"/>
    <w:rsid w:val="008F4E11"/>
    <w:rsid w:val="008F66DF"/>
    <w:rsid w:val="008F6A48"/>
    <w:rsid w:val="00900F3F"/>
    <w:rsid w:val="00927959"/>
    <w:rsid w:val="00960095"/>
    <w:rsid w:val="009A0817"/>
    <w:rsid w:val="009D76BB"/>
    <w:rsid w:val="009F2880"/>
    <w:rsid w:val="009F549B"/>
    <w:rsid w:val="00A22212"/>
    <w:rsid w:val="00A30F0D"/>
    <w:rsid w:val="00A573CC"/>
    <w:rsid w:val="00A672DB"/>
    <w:rsid w:val="00A67BD9"/>
    <w:rsid w:val="00A71910"/>
    <w:rsid w:val="00A740DD"/>
    <w:rsid w:val="00A939CB"/>
    <w:rsid w:val="00AA15FA"/>
    <w:rsid w:val="00AA5DC8"/>
    <w:rsid w:val="00AA6421"/>
    <w:rsid w:val="00AB088B"/>
    <w:rsid w:val="00AC616A"/>
    <w:rsid w:val="00AC71AC"/>
    <w:rsid w:val="00AD40C6"/>
    <w:rsid w:val="00AE46AE"/>
    <w:rsid w:val="00AF35E9"/>
    <w:rsid w:val="00B03C16"/>
    <w:rsid w:val="00B079D6"/>
    <w:rsid w:val="00B301F4"/>
    <w:rsid w:val="00B34E3D"/>
    <w:rsid w:val="00B43ADD"/>
    <w:rsid w:val="00B45750"/>
    <w:rsid w:val="00B52DD0"/>
    <w:rsid w:val="00B641FE"/>
    <w:rsid w:val="00B716C6"/>
    <w:rsid w:val="00BB3054"/>
    <w:rsid w:val="00BE3B17"/>
    <w:rsid w:val="00BF4B51"/>
    <w:rsid w:val="00C02384"/>
    <w:rsid w:val="00C02AA7"/>
    <w:rsid w:val="00C418AE"/>
    <w:rsid w:val="00C42E22"/>
    <w:rsid w:val="00C452E6"/>
    <w:rsid w:val="00C62E96"/>
    <w:rsid w:val="00C65579"/>
    <w:rsid w:val="00CB4E17"/>
    <w:rsid w:val="00CB7655"/>
    <w:rsid w:val="00CC6711"/>
    <w:rsid w:val="00CF22C1"/>
    <w:rsid w:val="00D03C78"/>
    <w:rsid w:val="00D160FB"/>
    <w:rsid w:val="00D321A0"/>
    <w:rsid w:val="00D51CD0"/>
    <w:rsid w:val="00D54EF3"/>
    <w:rsid w:val="00D642A0"/>
    <w:rsid w:val="00DA28B6"/>
    <w:rsid w:val="00DA2E62"/>
    <w:rsid w:val="00DC2762"/>
    <w:rsid w:val="00DD2B9E"/>
    <w:rsid w:val="00DE59F1"/>
    <w:rsid w:val="00DE6663"/>
    <w:rsid w:val="00DE7CD3"/>
    <w:rsid w:val="00E070ED"/>
    <w:rsid w:val="00E12118"/>
    <w:rsid w:val="00E16399"/>
    <w:rsid w:val="00E32D51"/>
    <w:rsid w:val="00E34A5D"/>
    <w:rsid w:val="00E3772C"/>
    <w:rsid w:val="00E505FE"/>
    <w:rsid w:val="00E56FCD"/>
    <w:rsid w:val="00E6233C"/>
    <w:rsid w:val="00E65E17"/>
    <w:rsid w:val="00E92168"/>
    <w:rsid w:val="00EA3D77"/>
    <w:rsid w:val="00EC7687"/>
    <w:rsid w:val="00ED4097"/>
    <w:rsid w:val="00F233FA"/>
    <w:rsid w:val="00F37E07"/>
    <w:rsid w:val="00F43C30"/>
    <w:rsid w:val="00F43DE6"/>
    <w:rsid w:val="00F45866"/>
    <w:rsid w:val="00F873C1"/>
    <w:rsid w:val="00F920AB"/>
    <w:rsid w:val="00FB5194"/>
    <w:rsid w:val="00FC5070"/>
    <w:rsid w:val="00FD04A3"/>
    <w:rsid w:val="00FD46FA"/>
    <w:rsid w:val="00FD6E42"/>
    <w:rsid w:val="00FE1D2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9A93D69-46D0-4A30-9175-FC32787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663"/>
  </w:style>
  <w:style w:type="paragraph" w:styleId="Pidipagina">
    <w:name w:val="footer"/>
    <w:basedOn w:val="Normale"/>
    <w:link w:val="Pidipagina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63"/>
  </w:style>
  <w:style w:type="numbering" w:customStyle="1" w:styleId="Stileimportato1">
    <w:name w:val="Stile importato 1"/>
    <w:rsid w:val="004372A5"/>
    <w:pPr>
      <w:numPr>
        <w:numId w:val="2"/>
      </w:numPr>
    </w:pPr>
  </w:style>
  <w:style w:type="character" w:styleId="Collegamentoipertestuale">
    <w:name w:val="Hyperlink"/>
    <w:basedOn w:val="Carpredefinitoparagrafo"/>
    <w:unhideWhenUsed/>
    <w:rsid w:val="00871F0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71F0C"/>
    <w:pPr>
      <w:ind w:left="708"/>
    </w:pPr>
  </w:style>
  <w:style w:type="paragraph" w:styleId="Corpotesto">
    <w:name w:val="Body Text"/>
    <w:basedOn w:val="Normale"/>
    <w:link w:val="CorpotestoCarattere"/>
    <w:rsid w:val="00871F0C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871F0C"/>
    <w:rPr>
      <w:rFonts w:ascii="Times New Roman" w:eastAsia="Times New Roman" w:hAnsi="Times New Roman" w:cs="Times New Roman"/>
      <w:bCs/>
      <w:sz w:val="24"/>
      <w:szCs w:val="40"/>
      <w:lang w:eastAsia="it-IT"/>
    </w:rPr>
  </w:style>
  <w:style w:type="paragraph" w:customStyle="1" w:styleId="Arial">
    <w:name w:val="Arial"/>
    <w:basedOn w:val="Normale"/>
    <w:rsid w:val="00871F0C"/>
    <w:pPr>
      <w:widowControl w:val="0"/>
      <w:jc w:val="both"/>
    </w:pPr>
    <w:rPr>
      <w:rFonts w:ascii="Tahoma" w:eastAsia="MS Mincho" w:hAnsi="Tahoma" w:cs="Tahoma"/>
      <w:b/>
      <w:kern w:val="2"/>
      <w:lang w:val="en-US" w:eastAsia="ja-JP"/>
    </w:rPr>
  </w:style>
  <w:style w:type="paragraph" w:customStyle="1" w:styleId="Default">
    <w:name w:val="Default"/>
    <w:rsid w:val="00871F0C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F0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ustici\Downloads\unistras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4A78-AEE1-4505-BAF9-189781BE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Carli</dc:creator>
  <cp:keywords/>
  <dc:description/>
  <cp:lastModifiedBy>Elisabetta Carli</cp:lastModifiedBy>
  <cp:revision>3</cp:revision>
  <dcterms:created xsi:type="dcterms:W3CDTF">2025-02-07T08:45:00Z</dcterms:created>
  <dcterms:modified xsi:type="dcterms:W3CDTF">2025-02-07T10:39:00Z</dcterms:modified>
</cp:coreProperties>
</file>